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A52" w:rsidRDefault="00390D68" w:rsidP="00773A52">
      <w:pPr>
        <w:tabs>
          <w:tab w:val="right" w:pos="10080"/>
        </w:tabs>
        <w:bidi/>
        <w:spacing w:after="0" w:line="360" w:lineRule="auto"/>
        <w:ind w:left="539" w:firstLine="902"/>
        <w:rPr>
          <w:rFonts w:ascii="Arial" w:hAnsi="Arial"/>
          <w:b/>
          <w:bCs/>
          <w:sz w:val="28"/>
          <w:szCs w:val="28"/>
          <w:rtl/>
          <w:lang w:val="fr-FR"/>
        </w:rPr>
      </w:pPr>
      <w:r>
        <w:rPr>
          <w:rFonts w:ascii="Arial" w:hAnsi="Arial"/>
          <w:b/>
          <w:bCs/>
          <w:sz w:val="28"/>
          <w:szCs w:val="28"/>
          <w:rtl/>
          <w:lang w:val="fr-FR" w:eastAsia="fr-FR"/>
        </w:rPr>
        <w:pict>
          <v:rect id="_x0000_s1089" style="position:absolute;left:0;text-align:left;margin-left:77pt;margin-top:22.7pt;width:312pt;height:43pt;z-index:251658240" strokeweight="4.5pt">
            <v:stroke linestyle="thinThick"/>
            <v:textbox style="mso-next-textbox:#_x0000_s1089">
              <w:txbxContent>
                <w:p w:rsidR="00CF4AF1" w:rsidRPr="000F7C91" w:rsidRDefault="00CF4AF1" w:rsidP="00CF4AF1">
                  <w:pPr>
                    <w:bidi/>
                    <w:spacing w:line="360" w:lineRule="auto"/>
                    <w:jc w:val="center"/>
                    <w:rPr>
                      <w:rFonts w:ascii="Arial" w:hAnsi="Arial" w:cs="Arabic Transparent"/>
                      <w:b/>
                      <w:bCs/>
                      <w:sz w:val="52"/>
                      <w:szCs w:val="52"/>
                      <w:rtl/>
                      <w:lang w:bidi="ar-MA"/>
                    </w:rPr>
                  </w:pPr>
                  <w:r w:rsidRPr="000F7C91">
                    <w:rPr>
                      <w:rFonts w:ascii="Arial" w:hAnsi="Arial" w:cs="Arabic Transparent" w:hint="cs"/>
                      <w:b/>
                      <w:bCs/>
                      <w:sz w:val="52"/>
                      <w:szCs w:val="52"/>
                      <w:rtl/>
                      <w:lang w:bidi="ar-MA"/>
                    </w:rPr>
                    <w:t>اعلان</w:t>
                  </w:r>
                </w:p>
                <w:p w:rsidR="00CF4AF1" w:rsidRDefault="00CF4AF1" w:rsidP="00CF4AF1">
                  <w:pPr>
                    <w:jc w:val="center"/>
                  </w:pPr>
                </w:p>
              </w:txbxContent>
            </v:textbox>
          </v:rect>
        </w:pict>
      </w:r>
    </w:p>
    <w:p w:rsidR="002B6840" w:rsidRDefault="002B6840" w:rsidP="00BD53B0">
      <w:pPr>
        <w:tabs>
          <w:tab w:val="right" w:pos="10080"/>
        </w:tabs>
        <w:bidi/>
        <w:spacing w:after="0" w:line="360" w:lineRule="auto"/>
        <w:ind w:left="539" w:firstLine="902"/>
        <w:rPr>
          <w:rFonts w:ascii="Arial" w:hAnsi="Arial"/>
          <w:b/>
          <w:bCs/>
          <w:sz w:val="28"/>
          <w:szCs w:val="28"/>
          <w:rtl/>
          <w:lang w:val="fr-FR"/>
        </w:rPr>
      </w:pPr>
    </w:p>
    <w:p w:rsidR="00BD53B0" w:rsidRDefault="00BD53B0" w:rsidP="00BD53B0">
      <w:pPr>
        <w:tabs>
          <w:tab w:val="right" w:pos="10080"/>
        </w:tabs>
        <w:bidi/>
        <w:spacing w:after="0" w:line="360" w:lineRule="auto"/>
        <w:ind w:left="539" w:firstLine="902"/>
        <w:rPr>
          <w:rFonts w:ascii="Arial" w:hAnsi="Arial"/>
          <w:b/>
          <w:bCs/>
          <w:sz w:val="28"/>
          <w:szCs w:val="28"/>
          <w:rtl/>
          <w:lang w:val="fr-FR"/>
        </w:rPr>
      </w:pPr>
    </w:p>
    <w:p w:rsidR="00A73D1B" w:rsidRDefault="00CF4AF1" w:rsidP="00EA5759">
      <w:pPr>
        <w:bidi/>
        <w:spacing w:line="168" w:lineRule="auto"/>
        <w:ind w:left="612"/>
        <w:jc w:val="both"/>
        <w:rPr>
          <w:rFonts w:cs="Times New Roman"/>
          <w:b/>
          <w:bCs/>
          <w:sz w:val="34"/>
          <w:szCs w:val="34"/>
          <w:rtl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تعلن نظ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>ـ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ارة أوق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>ـ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اف تاونات أنها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في إطار أحكام الظهير الشريف رقم  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1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>.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09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>.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236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الصادر في 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8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ربيع الأول 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1431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(</w:t>
      </w:r>
      <w:r w:rsidR="00A6191B" w:rsidRPr="003413D4">
        <w:rPr>
          <w:rFonts w:cs="Traditional Arabic" w:hint="cs"/>
          <w:b/>
          <w:bCs/>
          <w:sz w:val="28"/>
          <w:szCs w:val="28"/>
          <w:rtl/>
          <w:lang w:bidi="ar-MA"/>
        </w:rPr>
        <w:t>23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فبراير </w:t>
      </w:r>
      <w:r w:rsidR="00A6191B" w:rsidRPr="003413D4">
        <w:rPr>
          <w:rFonts w:cs="Traditional Arabic" w:hint="cs"/>
          <w:b/>
          <w:bCs/>
          <w:sz w:val="28"/>
          <w:szCs w:val="28"/>
          <w:rtl/>
          <w:lang w:bidi="ar-MA"/>
        </w:rPr>
        <w:t>2010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) المتعلق بمدونة الأوقاف ، 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ستجري</w:t>
      </w:r>
      <w:r w:rsidR="00472893">
        <w:rPr>
          <w:rFonts w:cs="Traditional Arabic"/>
          <w:b/>
          <w:bCs/>
          <w:sz w:val="34"/>
          <w:szCs w:val="34"/>
          <w:lang w:bidi="ar-MA"/>
        </w:rPr>
        <w:t xml:space="preserve"> </w:t>
      </w:r>
      <w:r w:rsidR="00472893">
        <w:rPr>
          <w:rFonts w:cs="Traditional Arabic" w:hint="cs"/>
          <w:b/>
          <w:bCs/>
          <w:sz w:val="34"/>
          <w:szCs w:val="34"/>
          <w:rtl/>
          <w:lang w:bidi="ar-MA"/>
        </w:rPr>
        <w:t>إعادة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سمسرة عمومية ع</w:t>
      </w:r>
      <w:r w:rsidR="00CF42CC">
        <w:rPr>
          <w:rFonts w:cs="Traditional Arabic" w:hint="cs"/>
          <w:b/>
          <w:bCs/>
          <w:sz w:val="34"/>
          <w:szCs w:val="34"/>
          <w:rtl/>
          <w:lang w:bidi="ar-MA"/>
        </w:rPr>
        <w:t>ل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نية لكراء </w:t>
      </w:r>
      <w:r w:rsidR="00CF42CC">
        <w:rPr>
          <w:rFonts w:cs="Traditional Arabic" w:hint="cs"/>
          <w:b/>
          <w:bCs/>
          <w:sz w:val="34"/>
          <w:szCs w:val="34"/>
          <w:rtl/>
          <w:lang w:bidi="ar-MA"/>
        </w:rPr>
        <w:t>ال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شق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ـ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ة</w:t>
      </w:r>
      <w:r w:rsidR="00CF42CC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الحبسية رقم </w:t>
      </w:r>
      <w:r w:rsidR="00CF42CC" w:rsidRPr="003413D4">
        <w:rPr>
          <w:rFonts w:cs="Traditional Arabic" w:hint="cs"/>
          <w:b/>
          <w:bCs/>
          <w:sz w:val="28"/>
          <w:szCs w:val="28"/>
          <w:rtl/>
          <w:lang w:bidi="ar-MA"/>
        </w:rPr>
        <w:t>7</w:t>
      </w:r>
      <w:r w:rsidR="00CF42CC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5735EF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(</w:t>
      </w:r>
      <w:r w:rsidR="001F1BD9">
        <w:rPr>
          <w:rFonts w:cs="Traditional Arabic" w:hint="cs"/>
          <w:b/>
          <w:bCs/>
          <w:sz w:val="34"/>
          <w:szCs w:val="34"/>
          <w:rtl/>
          <w:lang w:bidi="ar-MA"/>
        </w:rPr>
        <w:t>مساحتها  تقريبا 77 متر مربع. ومحتوياتها : صالون، 2 غرف، مطبخ، حمام، بيت النظافة</w:t>
      </w:r>
      <w:r w:rsidR="005735EF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) و </w:t>
      </w:r>
      <w:r w:rsidR="00CF42CC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الكائنة بعمارة أحباس </w:t>
      </w:r>
      <w:r w:rsidR="00EA0E82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تاونات </w:t>
      </w:r>
      <w:r w:rsidR="00472893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و كراء الدكان الحبسي عدد 1051 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وذلك يوم </w:t>
      </w:r>
      <w:r w:rsidR="00EA5759">
        <w:rPr>
          <w:rFonts w:cs="Traditional Arabic" w:hint="cs"/>
          <w:b/>
          <w:bCs/>
          <w:sz w:val="34"/>
          <w:szCs w:val="34"/>
          <w:rtl/>
          <w:lang w:bidi="ar-MA"/>
        </w:rPr>
        <w:t>الثلاثاء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3413D4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 </w:t>
      </w:r>
      <w:r w:rsidR="00EA5759">
        <w:rPr>
          <w:rFonts w:cs="Traditional Arabic" w:hint="cs"/>
          <w:b/>
          <w:bCs/>
          <w:sz w:val="28"/>
          <w:szCs w:val="28"/>
          <w:rtl/>
          <w:lang w:bidi="ar-MA"/>
        </w:rPr>
        <w:t>15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472893">
        <w:rPr>
          <w:rFonts w:cs="Traditional Arabic" w:hint="cs"/>
          <w:b/>
          <w:bCs/>
          <w:sz w:val="34"/>
          <w:szCs w:val="34"/>
          <w:rtl/>
          <w:lang w:bidi="ar-MA"/>
        </w:rPr>
        <w:t>يوليوز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A73D1B" w:rsidRPr="003413D4">
        <w:rPr>
          <w:rFonts w:cs="Traditional Arabic" w:hint="cs"/>
          <w:b/>
          <w:bCs/>
          <w:sz w:val="28"/>
          <w:szCs w:val="28"/>
          <w:rtl/>
          <w:lang w:bidi="ar-MA"/>
        </w:rPr>
        <w:t>2014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على الساعة العاشرة صباحا بمقر النظ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>ـ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ارة</w:t>
      </w:r>
      <w:r w:rsidR="00A73D1B" w:rsidRPr="006E3599">
        <w:rPr>
          <w:rFonts w:cs="Times New Roman" w:hint="cs"/>
          <w:b/>
          <w:bCs/>
          <w:sz w:val="34"/>
          <w:szCs w:val="34"/>
          <w:rtl/>
          <w:lang w:bidi="ar-MA"/>
        </w:rPr>
        <w:t xml:space="preserve"> .</w:t>
      </w:r>
      <w:r w:rsidR="005735EF">
        <w:rPr>
          <w:rFonts w:cs="Times New Roman" w:hint="cs"/>
          <w:b/>
          <w:bCs/>
          <w:sz w:val="34"/>
          <w:szCs w:val="34"/>
          <w:rtl/>
          <w:lang w:bidi="ar-MA"/>
        </w:rPr>
        <w:t xml:space="preserve"> </w:t>
      </w:r>
    </w:p>
    <w:tbl>
      <w:tblPr>
        <w:tblStyle w:val="Grilledutableau"/>
        <w:bidiVisual/>
        <w:tblW w:w="9985" w:type="dxa"/>
        <w:tblInd w:w="366" w:type="dxa"/>
        <w:tblLook w:val="04A0"/>
      </w:tblPr>
      <w:tblGrid>
        <w:gridCol w:w="903"/>
        <w:gridCol w:w="1377"/>
        <w:gridCol w:w="2220"/>
        <w:gridCol w:w="2109"/>
        <w:gridCol w:w="3376"/>
      </w:tblGrid>
      <w:tr w:rsidR="00290F2E" w:rsidTr="002D7167">
        <w:trPr>
          <w:trHeight w:val="487"/>
        </w:trPr>
        <w:tc>
          <w:tcPr>
            <w:tcW w:w="903" w:type="dxa"/>
            <w:shd w:val="pct12" w:color="auto" w:fill="auto"/>
          </w:tcPr>
          <w:p w:rsidR="00290F2E" w:rsidRPr="00D00A9E" w:rsidRDefault="00290F2E" w:rsidP="005A15A3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ر.ت</w:t>
            </w:r>
          </w:p>
        </w:tc>
        <w:tc>
          <w:tcPr>
            <w:tcW w:w="1377" w:type="dxa"/>
            <w:shd w:val="pct12" w:color="auto" w:fill="auto"/>
          </w:tcPr>
          <w:p w:rsidR="00290F2E" w:rsidRPr="00D00A9E" w:rsidRDefault="00290F2E" w:rsidP="005A15A3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نوع الملك</w:t>
            </w:r>
          </w:p>
        </w:tc>
        <w:tc>
          <w:tcPr>
            <w:tcW w:w="2220" w:type="dxa"/>
            <w:shd w:val="pct12" w:color="auto" w:fill="auto"/>
          </w:tcPr>
          <w:p w:rsidR="00290F2E" w:rsidRPr="00D00A9E" w:rsidRDefault="00290F2E" w:rsidP="005A15A3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رقم</w:t>
            </w:r>
            <w:r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 xml:space="preserve"> الملك</w:t>
            </w:r>
          </w:p>
        </w:tc>
        <w:tc>
          <w:tcPr>
            <w:tcW w:w="2109" w:type="dxa"/>
            <w:shd w:val="pct12" w:color="auto" w:fill="auto"/>
          </w:tcPr>
          <w:p w:rsidR="00290F2E" w:rsidRPr="00D00A9E" w:rsidRDefault="00290F2E" w:rsidP="005A15A3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مساحة الملك</w:t>
            </w:r>
          </w:p>
        </w:tc>
        <w:tc>
          <w:tcPr>
            <w:tcW w:w="3376" w:type="dxa"/>
            <w:shd w:val="pct12" w:color="auto" w:fill="auto"/>
          </w:tcPr>
          <w:p w:rsidR="00290F2E" w:rsidRPr="00D00A9E" w:rsidRDefault="00290F2E" w:rsidP="005A15A3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مبلغ انطلاق السمسرة بالدرهم</w:t>
            </w:r>
          </w:p>
        </w:tc>
      </w:tr>
      <w:tr w:rsidR="00290F2E" w:rsidTr="007B551B">
        <w:trPr>
          <w:trHeight w:val="307"/>
        </w:trPr>
        <w:tc>
          <w:tcPr>
            <w:tcW w:w="903" w:type="dxa"/>
            <w:vAlign w:val="center"/>
          </w:tcPr>
          <w:p w:rsidR="00290F2E" w:rsidRPr="00D00A9E" w:rsidRDefault="00290F2E" w:rsidP="005A15A3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1</w:t>
            </w:r>
          </w:p>
        </w:tc>
        <w:tc>
          <w:tcPr>
            <w:tcW w:w="1377" w:type="dxa"/>
            <w:vAlign w:val="center"/>
          </w:tcPr>
          <w:p w:rsidR="00290F2E" w:rsidRPr="00D00A9E" w:rsidRDefault="00290F2E" w:rsidP="005A15A3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الشقة</w:t>
            </w:r>
          </w:p>
        </w:tc>
        <w:tc>
          <w:tcPr>
            <w:tcW w:w="2220" w:type="dxa"/>
            <w:vAlign w:val="center"/>
          </w:tcPr>
          <w:p w:rsidR="00290F2E" w:rsidRPr="00D00A9E" w:rsidRDefault="00290F2E" w:rsidP="00290F2E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 xml:space="preserve">رقم </w:t>
            </w:r>
            <w:r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07</w:t>
            </w:r>
          </w:p>
        </w:tc>
        <w:tc>
          <w:tcPr>
            <w:tcW w:w="2109" w:type="dxa"/>
            <w:vAlign w:val="center"/>
          </w:tcPr>
          <w:p w:rsidR="00290F2E" w:rsidRPr="00D00A9E" w:rsidRDefault="00290F2E" w:rsidP="005A15A3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 xml:space="preserve">77  </w:t>
            </w:r>
            <w:r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متر مربع</w:t>
            </w:r>
          </w:p>
        </w:tc>
        <w:tc>
          <w:tcPr>
            <w:tcW w:w="3376" w:type="dxa"/>
            <w:vAlign w:val="center"/>
          </w:tcPr>
          <w:p w:rsidR="00290F2E" w:rsidRPr="00D00A9E" w:rsidRDefault="002D7167" w:rsidP="002D7167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1.500</w:t>
            </w:r>
            <w:r w:rsidR="00290F2E"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,</w:t>
            </w:r>
            <w:r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00</w:t>
            </w:r>
          </w:p>
        </w:tc>
      </w:tr>
      <w:tr w:rsidR="00290F2E" w:rsidTr="007B551B">
        <w:trPr>
          <w:trHeight w:val="307"/>
        </w:trPr>
        <w:tc>
          <w:tcPr>
            <w:tcW w:w="903" w:type="dxa"/>
            <w:vAlign w:val="center"/>
          </w:tcPr>
          <w:p w:rsidR="00290F2E" w:rsidRPr="00D00A9E" w:rsidRDefault="00290F2E" w:rsidP="005A15A3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2</w:t>
            </w:r>
          </w:p>
        </w:tc>
        <w:tc>
          <w:tcPr>
            <w:tcW w:w="1377" w:type="dxa"/>
            <w:vAlign w:val="center"/>
          </w:tcPr>
          <w:p w:rsidR="00290F2E" w:rsidRPr="00D00A9E" w:rsidRDefault="00290F2E" w:rsidP="005A15A3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دكان</w:t>
            </w:r>
          </w:p>
        </w:tc>
        <w:tc>
          <w:tcPr>
            <w:tcW w:w="2220" w:type="dxa"/>
            <w:vAlign w:val="center"/>
          </w:tcPr>
          <w:p w:rsidR="00290F2E" w:rsidRPr="00D00A9E" w:rsidRDefault="00290F2E" w:rsidP="002D7167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 xml:space="preserve">رقم </w:t>
            </w:r>
            <w:r w:rsidR="002D7167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1051</w:t>
            </w:r>
          </w:p>
        </w:tc>
        <w:tc>
          <w:tcPr>
            <w:tcW w:w="2109" w:type="dxa"/>
            <w:vAlign w:val="center"/>
          </w:tcPr>
          <w:p w:rsidR="00290F2E" w:rsidRPr="00D00A9E" w:rsidRDefault="007B551B" w:rsidP="005A15A3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 w:rsidRPr="007B551B">
              <w:rPr>
                <w:rFonts w:cs="Times New Roman"/>
                <w:b/>
                <w:bCs/>
                <w:sz w:val="30"/>
                <w:szCs w:val="30"/>
                <w:lang w:bidi="ar-MA"/>
              </w:rPr>
              <w:t>17,43</w:t>
            </w:r>
            <w:r w:rsidR="00290F2E"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 xml:space="preserve"> </w:t>
            </w:r>
            <w:r w:rsidR="00290F2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 xml:space="preserve"> </w:t>
            </w:r>
            <w:r w:rsidR="00290F2E"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متر مربع</w:t>
            </w:r>
          </w:p>
        </w:tc>
        <w:tc>
          <w:tcPr>
            <w:tcW w:w="3376" w:type="dxa"/>
            <w:vAlign w:val="center"/>
          </w:tcPr>
          <w:p w:rsidR="00290F2E" w:rsidRPr="00D00A9E" w:rsidRDefault="002D7167" w:rsidP="002D7167">
            <w:pPr>
              <w:bidi/>
              <w:spacing w:line="240" w:lineRule="auto"/>
              <w:jc w:val="center"/>
              <w:rPr>
                <w:rFonts w:cs="Times New Roman"/>
                <w:b/>
                <w:bCs/>
                <w:sz w:val="30"/>
                <w:szCs w:val="30"/>
                <w:rtl/>
                <w:lang w:bidi="ar-MA"/>
              </w:rPr>
            </w:pPr>
            <w:r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400</w:t>
            </w:r>
            <w:r w:rsidR="00290F2E" w:rsidRPr="00D00A9E"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,</w:t>
            </w:r>
            <w:r>
              <w:rPr>
                <w:rFonts w:cs="Times New Roman" w:hint="cs"/>
                <w:b/>
                <w:bCs/>
                <w:sz w:val="30"/>
                <w:szCs w:val="30"/>
                <w:rtl/>
                <w:lang w:bidi="ar-MA"/>
              </w:rPr>
              <w:t>00</w:t>
            </w:r>
          </w:p>
        </w:tc>
      </w:tr>
    </w:tbl>
    <w:p w:rsidR="00A73D1B" w:rsidRPr="00D456D1" w:rsidRDefault="00A73D1B" w:rsidP="00A73D1B">
      <w:pPr>
        <w:bidi/>
        <w:spacing w:line="240" w:lineRule="auto"/>
        <w:ind w:left="612"/>
        <w:jc w:val="both"/>
        <w:rPr>
          <w:rFonts w:cs="Traditional Arabic"/>
          <w:b/>
          <w:bCs/>
          <w:sz w:val="36"/>
          <w:szCs w:val="36"/>
          <w:rtl/>
          <w:lang w:bidi="ar-MA"/>
        </w:rPr>
      </w:pPr>
      <w:r w:rsidRPr="00DA3009">
        <w:rPr>
          <w:rFonts w:cs="Traditional Arabic" w:hint="cs"/>
          <w:b/>
          <w:bCs/>
          <w:sz w:val="40"/>
          <w:szCs w:val="40"/>
          <w:u w:val="single"/>
          <w:rtl/>
          <w:lang w:bidi="ar-MA"/>
        </w:rPr>
        <w:t>وذلك وفق الشروط التالية</w:t>
      </w:r>
      <w:r w:rsidRPr="005E5791">
        <w:rPr>
          <w:rFonts w:cs="Traditional Arabic" w:hint="cs"/>
          <w:b/>
          <w:bCs/>
          <w:sz w:val="40"/>
          <w:szCs w:val="40"/>
          <w:rtl/>
          <w:lang w:bidi="ar-MA"/>
        </w:rPr>
        <w:t xml:space="preserve"> : </w:t>
      </w:r>
    </w:p>
    <w:p w:rsidR="002D7167" w:rsidRPr="002D7167" w:rsidRDefault="002D7167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>أن يدلي المشارك في السمسرة ببطاقة التعريف الوطنية.</w:t>
      </w:r>
    </w:p>
    <w:p w:rsidR="00A73D1B" w:rsidRPr="006E3599" w:rsidRDefault="00A73D1B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لا يقبل </w:t>
      </w:r>
      <w:r w:rsidR="00A6191B"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للمشاركة</w:t>
      </w:r>
      <w:r w:rsidR="00DB40D0"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="00A6191B"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Pr="00D456D1">
        <w:rPr>
          <w:rFonts w:cs="Traditional Arabic" w:hint="cs"/>
          <w:b/>
          <w:bCs/>
          <w:sz w:val="32"/>
          <w:szCs w:val="32"/>
          <w:rtl/>
          <w:lang w:bidi="ar-MA"/>
        </w:rPr>
        <w:t>في السمسرة إلا من توفر</w:t>
      </w:r>
      <w:r w:rsidR="00A6191B" w:rsidRPr="00D456D1">
        <w:rPr>
          <w:rFonts w:cs="Traditional Arabic" w:hint="cs"/>
          <w:b/>
          <w:bCs/>
          <w:sz w:val="32"/>
          <w:szCs w:val="32"/>
          <w:rtl/>
          <w:lang w:bidi="ar-MA"/>
        </w:rPr>
        <w:t>ت</w:t>
      </w:r>
      <w:r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فيه شروط الأداء أو الإدلاء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بضامن 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مليء الذمة </w:t>
      </w:r>
      <w:r w:rsidR="00DB40D0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>تقبله</w:t>
      </w:r>
      <w:r w:rsidR="00DB40D0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النظارة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،</w:t>
      </w:r>
    </w:p>
    <w:p w:rsidR="00A73D1B" w:rsidRDefault="00B011DA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الإدلاء ببيان الالتزام بالنسبة للموظفين،</w:t>
      </w:r>
    </w:p>
    <w:p w:rsidR="008217C1" w:rsidRDefault="008217C1" w:rsidP="008217C1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>بالنسبة لممثل الشركة، ضرورة تقديم الوثائق التالية مصادق على صحة مطابقتها للأصل: النظام الأساسي للشركة، السجل التجاري، أخر محضر لجمع عام، سلطة التوقيع.</w:t>
      </w:r>
    </w:p>
    <w:p w:rsidR="008217C1" w:rsidRDefault="008217C1" w:rsidP="008217C1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أداء مبلغ </w:t>
      </w:r>
      <w:r w:rsidRPr="003413D4">
        <w:rPr>
          <w:rFonts w:cs="Traditional Arabic" w:hint="cs"/>
          <w:b/>
          <w:bCs/>
          <w:sz w:val="28"/>
          <w:szCs w:val="28"/>
          <w:rtl/>
          <w:lang w:bidi="ar-MA"/>
        </w:rPr>
        <w:t>1500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>,</w:t>
      </w:r>
      <w:r w:rsidRPr="003413D4">
        <w:rPr>
          <w:rFonts w:cs="Traditional Arabic" w:hint="cs"/>
          <w:b/>
          <w:bCs/>
          <w:sz w:val="28"/>
          <w:szCs w:val="28"/>
          <w:rtl/>
          <w:lang w:bidi="ar-MA"/>
        </w:rPr>
        <w:t>00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درهما كضمان الوفاء بالالتزام بنتيجة السمسرة،</w:t>
      </w:r>
    </w:p>
    <w:p w:rsidR="00B011DA" w:rsidRPr="006E3599" w:rsidRDefault="00B011DA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على النازلة عليه السمسرة أن يؤدي </w:t>
      </w:r>
      <w:r w:rsidR="006E3599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واجب ثلاثة أشهر على وجه التسبيق وواجب ثلاثة أشهر على وجه الضمانة،</w:t>
      </w:r>
    </w:p>
    <w:p w:rsidR="006E3599" w:rsidRPr="006E3599" w:rsidRDefault="006E3599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لا يقبل 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للمشاركة 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في السمسرة من هو مدين للأوقاف، </w:t>
      </w:r>
    </w:p>
    <w:p w:rsidR="006E3599" w:rsidRPr="006E3599" w:rsidRDefault="006E3599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الإدلاء بوكالة قـانونية قبل افتتاح السمسرة بالنسبة لمن ينوب عن غيره،</w:t>
      </w:r>
    </w:p>
    <w:p w:rsidR="006E3599" w:rsidRDefault="00D50898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>مصاريف التسجيل و التنبر على عاتق المكتري</w:t>
      </w:r>
      <w:r w:rsidR="001417EC">
        <w:rPr>
          <w:rFonts w:cs="Traditional Arabic" w:hint="cs"/>
          <w:b/>
          <w:bCs/>
          <w:sz w:val="34"/>
          <w:szCs w:val="34"/>
          <w:rtl/>
          <w:lang w:bidi="ar-MA"/>
        </w:rPr>
        <w:t>.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 </w:t>
      </w:r>
    </w:p>
    <w:p w:rsidR="002D7167" w:rsidRDefault="002D7167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>كل من رست عليه السمسرة ملزم بإبرام عقد الكراء و المصادقة عليه، في أجل أقصاه 48 ساعة و إلا ستلغى نتيجة السمسرة و لا حق له بمطالبة الأوقاف بمقتضيات نتيجتها ولا باسترجاع مبلغ ضمانة المشاركة في السمسرة.</w:t>
      </w:r>
    </w:p>
    <w:p w:rsidR="008217C1" w:rsidRPr="008217C1" w:rsidRDefault="008217C1" w:rsidP="008217C1">
      <w:pPr>
        <w:bidi/>
        <w:spacing w:line="168" w:lineRule="auto"/>
        <w:ind w:left="612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FF3564">
        <w:rPr>
          <w:rFonts w:cs="Traditional Arabic" w:hint="cs"/>
          <w:b/>
          <w:bCs/>
          <w:sz w:val="32"/>
          <w:szCs w:val="32"/>
          <w:rtl/>
          <w:lang w:bidi="ar-MA"/>
        </w:rPr>
        <w:t>وعلى الراغبين بالمشاركة في هذه السمسرة الحضور  بالتاريخ و الى المكان المحددين أعلاه.</w:t>
      </w:r>
    </w:p>
    <w:p w:rsidR="006E3599" w:rsidRPr="006E3599" w:rsidRDefault="006E3599" w:rsidP="008217C1">
      <w:p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931067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للمزيد من المعلومات يمكن الاتصال </w:t>
      </w:r>
      <w:r w:rsidR="00A6191B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بنظارة الأوقاف </w:t>
      </w:r>
      <w:r w:rsidRPr="00931067">
        <w:rPr>
          <w:rFonts w:cs="Traditional Arabic" w:hint="cs"/>
          <w:b/>
          <w:bCs/>
          <w:sz w:val="32"/>
          <w:szCs w:val="32"/>
          <w:rtl/>
          <w:lang w:bidi="ar-MA"/>
        </w:rPr>
        <w:t>تـاونـات مـباشـرة أو بواسطة الهاتف</w:t>
      </w:r>
      <w:r w:rsidR="00A6191B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التالي            </w:t>
      </w:r>
      <w:r w:rsidRPr="00931067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Pr="00931067">
        <w:rPr>
          <w:rFonts w:cs="Traditional Arabic"/>
          <w:b/>
          <w:bCs/>
          <w:sz w:val="32"/>
          <w:szCs w:val="32"/>
          <w:lang w:bidi="ar-MA"/>
        </w:rPr>
        <w:t xml:space="preserve"> </w:t>
      </w:r>
      <w:r w:rsidRPr="00931067">
        <w:rPr>
          <w:rFonts w:cs="Traditional Arabic" w:hint="cs"/>
          <w:b/>
          <w:bCs/>
          <w:sz w:val="32"/>
          <w:szCs w:val="32"/>
          <w:rtl/>
          <w:lang w:bidi="ar-MA"/>
        </w:rPr>
        <w:t>(</w:t>
      </w:r>
      <w:r w:rsidRPr="00931067">
        <w:rPr>
          <w:rFonts w:hint="cs"/>
          <w:b/>
          <w:bCs/>
          <w:sz w:val="32"/>
          <w:szCs w:val="32"/>
          <w:rtl/>
          <w:lang w:bidi="ar-MA"/>
        </w:rPr>
        <w:t>59</w:t>
      </w:r>
      <w:r w:rsidRPr="00931067">
        <w:rPr>
          <w:b/>
          <w:bCs/>
          <w:sz w:val="32"/>
          <w:szCs w:val="32"/>
          <w:rtl/>
          <w:lang w:bidi="ar-MA"/>
        </w:rPr>
        <w:t xml:space="preserve"> 74 68</w:t>
      </w:r>
      <w:r w:rsidRPr="00931067">
        <w:rPr>
          <w:rFonts w:hint="cs"/>
          <w:b/>
          <w:bCs/>
          <w:sz w:val="32"/>
          <w:szCs w:val="32"/>
          <w:rtl/>
          <w:lang w:bidi="ar-MA"/>
        </w:rPr>
        <w:t xml:space="preserve"> 35 05</w:t>
      </w:r>
      <w:r w:rsidRPr="00931067">
        <w:rPr>
          <w:rFonts w:cs="Traditional Arabic" w:hint="cs"/>
          <w:b/>
          <w:bCs/>
          <w:sz w:val="32"/>
          <w:szCs w:val="32"/>
          <w:rtl/>
          <w:lang w:bidi="ar-MA"/>
        </w:rPr>
        <w:t>) خلال أوقات العمل الإداري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.</w:t>
      </w:r>
    </w:p>
    <w:p w:rsidR="006E3599" w:rsidRPr="006E3599" w:rsidRDefault="006E3599" w:rsidP="006E3599">
      <w:pPr>
        <w:pStyle w:val="Paragraphedeliste"/>
        <w:bidi/>
        <w:ind w:left="1332"/>
        <w:jc w:val="right"/>
        <w:rPr>
          <w:rFonts w:cs="Traditional Arabic"/>
          <w:b/>
          <w:bCs/>
          <w:sz w:val="40"/>
          <w:szCs w:val="40"/>
          <w:rtl/>
          <w:lang w:bidi="ar-MA"/>
        </w:rPr>
      </w:pPr>
      <w:r w:rsidRPr="00D209A6">
        <w:rPr>
          <w:rFonts w:cs="Traditional Arabic" w:hint="cs"/>
          <w:b/>
          <w:bCs/>
          <w:sz w:val="40"/>
          <w:szCs w:val="40"/>
          <w:rtl/>
          <w:lang w:bidi="ar-MA"/>
        </w:rPr>
        <w:t>والســــــلا</w:t>
      </w:r>
      <w:r>
        <w:rPr>
          <w:rFonts w:cs="Traditional Arabic" w:hint="cs"/>
          <w:b/>
          <w:bCs/>
          <w:sz w:val="40"/>
          <w:szCs w:val="40"/>
          <w:rtl/>
          <w:lang w:bidi="ar-MA"/>
        </w:rPr>
        <w:t>م</w:t>
      </w:r>
    </w:p>
    <w:p w:rsidR="00CF4AF1" w:rsidRPr="00D209A6" w:rsidRDefault="006E3599" w:rsidP="00805806">
      <w:pPr>
        <w:bidi/>
        <w:spacing w:line="240" w:lineRule="auto"/>
        <w:jc w:val="center"/>
        <w:rPr>
          <w:rFonts w:ascii="Arial" w:hAnsi="Arial"/>
          <w:b/>
          <w:bCs/>
          <w:sz w:val="40"/>
          <w:szCs w:val="40"/>
          <w:rtl/>
          <w:lang w:val="fr-FR" w:bidi="ar-MA"/>
        </w:rPr>
      </w:pPr>
      <w:r>
        <w:rPr>
          <w:rFonts w:hint="cs"/>
          <w:b/>
          <w:bCs/>
          <w:sz w:val="40"/>
          <w:szCs w:val="40"/>
          <w:rtl/>
          <w:lang w:bidi="ar-MA"/>
        </w:rPr>
        <w:lastRenderedPageBreak/>
        <w:t xml:space="preserve">                                     </w:t>
      </w:r>
    </w:p>
    <w:sectPr w:rsidR="00CF4AF1" w:rsidRPr="00D209A6" w:rsidSect="00FF3564">
      <w:headerReference w:type="default" r:id="rId8"/>
      <w:footerReference w:type="default" r:id="rId9"/>
      <w:pgSz w:w="11906" w:h="16838"/>
      <w:pgMar w:top="307" w:right="566" w:bottom="1134" w:left="1260" w:header="360" w:footer="33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2827" w:rsidRDefault="00FD2827">
      <w:pPr>
        <w:spacing w:after="0" w:line="240" w:lineRule="auto"/>
      </w:pPr>
      <w:r>
        <w:separator/>
      </w:r>
    </w:p>
  </w:endnote>
  <w:endnote w:type="continuationSeparator" w:id="1">
    <w:p w:rsidR="00FD2827" w:rsidRDefault="00FD2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abic Transparent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Diwani Outline Shaded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Diwani Bent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Andalus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AD" w:rsidRDefault="00390D68" w:rsidP="002B6840">
    <w:pPr>
      <w:pStyle w:val="Pieddepage"/>
      <w:jc w:val="center"/>
      <w:rPr>
        <w:szCs w:val="20"/>
      </w:rPr>
    </w:pPr>
    <w:r>
      <w:rPr>
        <w:szCs w:val="20"/>
        <w:lang w:val="fr-FR" w:eastAsia="fr-FR"/>
      </w:rPr>
      <w:pict>
        <v:line id="_x0000_s3093" style="position:absolute;left:0;text-align:left;z-index:251658752" from="-36pt,7.35pt" to="513pt,7.35pt" strokeweight="3pt">
          <v:stroke linestyle="thinThin"/>
        </v:line>
      </w:pict>
    </w:r>
  </w:p>
  <w:p w:rsidR="002B6840" w:rsidRDefault="00A74FAD" w:rsidP="002B6840">
    <w:pPr>
      <w:pStyle w:val="Pieddepage"/>
      <w:bidi/>
      <w:jc w:val="center"/>
      <w:rPr>
        <w:rFonts w:ascii="Times New Roman" w:hAnsi="Times New Roman" w:cs="Times New Roman"/>
        <w:sz w:val="18"/>
        <w:szCs w:val="18"/>
        <w:rtl/>
        <w:lang w:val="fr-FR" w:bidi="ar-MA"/>
      </w:rPr>
    </w:pPr>
    <w:r w:rsidRPr="001F5076">
      <w:rPr>
        <w:rFonts w:hint="cs"/>
        <w:sz w:val="18"/>
        <w:szCs w:val="18"/>
        <w:rtl/>
      </w:rPr>
      <w:t xml:space="preserve">شارع محمد الخامس طريق الوحـد ة </w:t>
    </w:r>
    <w:r w:rsidRPr="001F5076">
      <w:rPr>
        <w:sz w:val="18"/>
        <w:szCs w:val="18"/>
        <w:rtl/>
      </w:rPr>
      <w:t>–</w:t>
    </w:r>
    <w:r w:rsidRPr="001F5076">
      <w:rPr>
        <w:rFonts w:hint="cs"/>
        <w:sz w:val="18"/>
        <w:szCs w:val="18"/>
        <w:rtl/>
      </w:rPr>
      <w:t xml:space="preserve"> تاونات</w:t>
    </w:r>
    <w:r w:rsidRPr="001F5076">
      <w:rPr>
        <w:rFonts w:hint="cs"/>
        <w:sz w:val="18"/>
        <w:szCs w:val="18"/>
        <w:rtl/>
        <w:lang w:bidi="ar-MA"/>
      </w:rPr>
      <w:t xml:space="preserve"> ص.ب : </w:t>
    </w:r>
    <w:r w:rsidRPr="001F5076">
      <w:rPr>
        <w:rFonts w:ascii="Times New Roman" w:hAnsi="Times New Roman" w:cs="Times New Roman"/>
        <w:sz w:val="18"/>
        <w:szCs w:val="18"/>
        <w:lang w:val="fr-FR" w:bidi="ar-MA"/>
      </w:rPr>
      <w:t>313</w:t>
    </w:r>
    <w:r w:rsidR="00321EF7" w:rsidRPr="001F5076">
      <w:rPr>
        <w:rFonts w:hint="cs"/>
        <w:sz w:val="18"/>
        <w:szCs w:val="18"/>
        <w:rtl/>
      </w:rPr>
      <w:t xml:space="preserve">  الهاتف / الفاكس </w:t>
    </w:r>
    <w:r w:rsidR="00321EF7" w:rsidRPr="001F5076">
      <w:rPr>
        <w:sz w:val="18"/>
        <w:szCs w:val="18"/>
        <w:lang w:val="fr-FR" w:bidi="ar-MA"/>
      </w:rPr>
      <w:t xml:space="preserve"> </w:t>
    </w:r>
    <w:r w:rsidRPr="001F5076">
      <w:rPr>
        <w:sz w:val="18"/>
        <w:szCs w:val="18"/>
        <w:lang w:val="fr-FR" w:bidi="ar-MA"/>
      </w:rPr>
      <w:t xml:space="preserve">  </w:t>
    </w:r>
    <w:r w:rsidRPr="001F5076">
      <w:rPr>
        <w:rFonts w:ascii="Times New Roman" w:hAnsi="Times New Roman" w:cs="Times New Roman"/>
        <w:sz w:val="18"/>
        <w:szCs w:val="18"/>
        <w:lang w:val="fr-FR" w:bidi="ar-MA"/>
      </w:rPr>
      <w:t>0</w:t>
    </w:r>
    <w:r w:rsidR="00B9269E">
      <w:rPr>
        <w:rFonts w:ascii="Times New Roman" w:hAnsi="Times New Roman" w:cs="Times New Roman"/>
        <w:sz w:val="18"/>
        <w:szCs w:val="18"/>
        <w:lang w:val="fr-FR" w:bidi="ar-MA"/>
      </w:rPr>
      <w:t>5.</w:t>
    </w:r>
    <w:r w:rsidRPr="001F5076">
      <w:rPr>
        <w:rFonts w:ascii="Times New Roman" w:hAnsi="Times New Roman" w:cs="Times New Roman"/>
        <w:sz w:val="18"/>
        <w:szCs w:val="18"/>
        <w:lang w:val="fr-FR" w:bidi="ar-MA"/>
      </w:rPr>
      <w:t>35.68.74.59</w:t>
    </w:r>
  </w:p>
  <w:p w:rsidR="00A74FAD" w:rsidRPr="001F5076" w:rsidRDefault="00A74FAD" w:rsidP="002B6840">
    <w:pPr>
      <w:pStyle w:val="Pieddepage"/>
      <w:bidi/>
      <w:jc w:val="center"/>
      <w:rPr>
        <w:sz w:val="18"/>
        <w:szCs w:val="18"/>
        <w:rtl/>
        <w:lang w:val="fr-FR" w:bidi="ar-MA"/>
      </w:rPr>
    </w:pPr>
    <w:r w:rsidRPr="001F5076">
      <w:rPr>
        <w:rFonts w:ascii="Times New Roman" w:eastAsia="Times New Roman" w:hAnsi="Times New Roman" w:cs="Times New Roman"/>
        <w:sz w:val="18"/>
        <w:szCs w:val="18"/>
        <w:rtl/>
        <w:lang w:val="fr-FR" w:eastAsia="ar-SA"/>
      </w:rPr>
      <w:t xml:space="preserve">موقــــع </w:t>
    </w:r>
    <w:r w:rsidR="00321EF7" w:rsidRPr="001F5076">
      <w:rPr>
        <w:rFonts w:ascii="Times New Roman" w:eastAsia="Times New Roman" w:hAnsi="Times New Roman"/>
        <w:sz w:val="18"/>
        <w:szCs w:val="18"/>
        <w:rtl/>
        <w:lang w:val="fr-FR" w:eastAsia="ar-SA"/>
      </w:rPr>
      <w:t>الوزارة على</w:t>
    </w:r>
    <w:r w:rsidR="00321EF7" w:rsidRPr="001F5076">
      <w:rPr>
        <w:rFonts w:ascii="Times New Roman" w:eastAsia="Times New Roman" w:hAnsi="Times New Roman" w:hint="cs"/>
        <w:sz w:val="18"/>
        <w:szCs w:val="18"/>
        <w:rtl/>
        <w:lang w:val="fr-FR" w:eastAsia="ar-SA"/>
      </w:rPr>
      <w:t xml:space="preserve"> </w:t>
    </w:r>
    <w:r w:rsidRPr="001F5076">
      <w:rPr>
        <w:rFonts w:ascii="Times New Roman" w:eastAsia="Times New Roman" w:hAnsi="Times New Roman"/>
        <w:sz w:val="18"/>
        <w:szCs w:val="18"/>
        <w:rtl/>
        <w:lang w:val="fr-FR" w:eastAsia="ar-SA"/>
      </w:rPr>
      <w:t>الأنتــرنيت</w:t>
    </w:r>
    <w:r w:rsidRPr="001F5076">
      <w:rPr>
        <w:rFonts w:eastAsia="Times New Roman" w:cs="Times New Roman"/>
        <w:sz w:val="18"/>
        <w:szCs w:val="18"/>
        <w:rtl/>
        <w:lang w:val="fr-FR" w:eastAsia="ar-SA"/>
      </w:rPr>
      <w:t>:</w:t>
    </w:r>
    <w:r w:rsidRPr="001F5076">
      <w:rPr>
        <w:rFonts w:eastAsia="Times New Roman" w:cs="Times New Roman"/>
        <w:sz w:val="18"/>
        <w:szCs w:val="18"/>
        <w:lang w:val="fr-FR" w:eastAsia="ar-SA"/>
      </w:rPr>
      <w:t>www.islam.maroc.ma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2827" w:rsidRDefault="00FD2827">
      <w:pPr>
        <w:spacing w:after="0" w:line="240" w:lineRule="auto"/>
      </w:pPr>
      <w:r>
        <w:separator/>
      </w:r>
    </w:p>
  </w:footnote>
  <w:footnote w:type="continuationSeparator" w:id="1">
    <w:p w:rsidR="00FD2827" w:rsidRDefault="00FD28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AD" w:rsidRDefault="00390D68" w:rsidP="00DE760E">
    <w:pPr>
      <w:pStyle w:val="En-tte"/>
      <w:rPr>
        <w:sz w:val="24"/>
        <w:szCs w:val="24"/>
        <w:lang w:val="fr-FR" w:bidi="ar-MA"/>
      </w:rPr>
    </w:pPr>
    <w:r w:rsidRPr="00390D68">
      <w:rPr>
        <w:rFonts w:ascii="Times New Roman" w:eastAsia="Times New Roman" w:hAnsi="Times New Roman" w:cs="Diwani Outline Shaded"/>
        <w:lang w:val="fr-FR" w:eastAsia="fr-F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95" type="#_x0000_t202" style="position:absolute;margin-left:351pt;margin-top:2.3pt;width:162pt;height:111.7pt;z-index:251659776" stroked="f">
          <v:textbox style="mso-next-textbox:#_x0000_s3095">
            <w:txbxContent>
              <w:p w:rsidR="002B6840" w:rsidRPr="0018741A" w:rsidRDefault="002B6840" w:rsidP="00BD53B0">
                <w:pPr>
                  <w:bidi/>
                  <w:spacing w:after="0" w:line="168" w:lineRule="auto"/>
                  <w:jc w:val="center"/>
                  <w:rPr>
                    <w:rFonts w:ascii="Comic Sans MS" w:hAnsi="Comic Sans MS" w:cs="Traditional Arabic"/>
                    <w:sz w:val="32"/>
                    <w:szCs w:val="32"/>
                    <w:rtl/>
                    <w:lang w:bidi="ar-MA"/>
                  </w:rPr>
                </w:pPr>
                <w:r w:rsidRPr="0018741A"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المملكة المغربية</w:t>
                </w:r>
              </w:p>
              <w:p w:rsidR="002B6840" w:rsidRPr="0018741A" w:rsidRDefault="002B6840" w:rsidP="00BD53B0">
                <w:pPr>
                  <w:bidi/>
                  <w:spacing w:after="0" w:line="168" w:lineRule="auto"/>
                  <w:jc w:val="center"/>
                  <w:rPr>
                    <w:rFonts w:ascii="Comic Sans MS" w:hAnsi="Comic Sans MS" w:cs="Traditional Arabic"/>
                    <w:sz w:val="32"/>
                    <w:szCs w:val="32"/>
                    <w:rtl/>
                    <w:lang w:bidi="ar-MA"/>
                  </w:rPr>
                </w:pPr>
                <w:r w:rsidRPr="0018741A"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وزارة الأوقاف والشؤون الإسلامية</w:t>
                </w:r>
              </w:p>
              <w:p w:rsidR="002B6840" w:rsidRDefault="002B6840" w:rsidP="00BD53B0">
                <w:pPr>
                  <w:bidi/>
                  <w:spacing w:after="0" w:line="168" w:lineRule="auto"/>
                  <w:jc w:val="center"/>
                  <w:rPr>
                    <w:rFonts w:ascii="Comic Sans MS" w:hAnsi="Comic Sans MS" w:cs="Traditional Arabic"/>
                    <w:sz w:val="32"/>
                    <w:szCs w:val="32"/>
                    <w:lang w:bidi="ar-MA"/>
                  </w:rPr>
                </w:pPr>
                <w:r w:rsidRPr="0018741A"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نظارة أوقاف تاونات</w:t>
                </w:r>
              </w:p>
              <w:p w:rsidR="00A126BD" w:rsidRPr="0018741A" w:rsidRDefault="00A126BD" w:rsidP="00BD53B0">
                <w:pPr>
                  <w:bidi/>
                  <w:spacing w:after="0" w:line="168" w:lineRule="auto"/>
                  <w:jc w:val="center"/>
                  <w:rPr>
                    <w:rFonts w:ascii="Comic Sans MS" w:hAnsi="Comic Sans MS" w:cs="Traditional Arabic"/>
                    <w:sz w:val="32"/>
                    <w:szCs w:val="32"/>
                    <w:rtl/>
                    <w:lang w:bidi="ar-MA"/>
                  </w:rPr>
                </w:pPr>
                <w:r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مصلحة تسيير الأملاك الوقفية</w:t>
                </w:r>
              </w:p>
            </w:txbxContent>
          </v:textbox>
          <w10:wrap type="square"/>
        </v:shape>
      </w:pict>
    </w:r>
    <w:r w:rsidRPr="00390D68">
      <w:rPr>
        <w:sz w:val="32"/>
        <w:szCs w:val="32"/>
        <w:lang w:val="en-US"/>
      </w:rPr>
      <w:pict>
        <v:shape id="_x0000_s3084" type="#_x0000_t202" style="position:absolute;margin-left:153pt;margin-top:-11.65pt;width:198pt;height:27pt;z-index:251657728" filled="f" stroked="f">
          <v:textbox style="mso-next-textbox:#_x0000_s3084">
            <w:txbxContent>
              <w:p w:rsidR="00A74FAD" w:rsidRPr="001857AB" w:rsidRDefault="001857AB">
                <w:pPr>
                  <w:jc w:val="center"/>
                  <w:rPr>
                    <w:rFonts w:cs="Diwani Bent"/>
                    <w:sz w:val="32"/>
                    <w:szCs w:val="32"/>
                    <w:lang w:val="fr-FR"/>
                  </w:rPr>
                </w:pPr>
                <w:r w:rsidRPr="001857AB">
                  <w:rPr>
                    <w:rFonts w:ascii="Times New Roman" w:eastAsia="Times New Roman" w:hAnsi="Times New Roman" w:cs="Diwani Bent"/>
                    <w:b/>
                    <w:bCs/>
                    <w:sz w:val="32"/>
                    <w:szCs w:val="32"/>
                    <w:rtl/>
                    <w:lang w:val="en-US" w:eastAsia="ar-SA"/>
                  </w:rPr>
                  <w:t>بسم الله</w:t>
                </w:r>
                <w:r w:rsidRPr="001857AB">
                  <w:rPr>
                    <w:rFonts w:ascii="Times New Roman" w:eastAsia="Times New Roman" w:hAnsi="Times New Roman" w:cs="Diwani Bent" w:hint="cs"/>
                    <w:b/>
                    <w:bCs/>
                    <w:sz w:val="32"/>
                    <w:szCs w:val="32"/>
                    <w:rtl/>
                    <w:lang w:val="en-US" w:eastAsia="ar-SA" w:bidi="ar-MA"/>
                  </w:rPr>
                  <w:t xml:space="preserve"> </w:t>
                </w:r>
                <w:r w:rsidR="00A74FAD" w:rsidRPr="001857AB">
                  <w:rPr>
                    <w:rFonts w:ascii="Times New Roman" w:eastAsia="Times New Roman" w:hAnsi="Times New Roman" w:cs="Diwani Bent"/>
                    <w:b/>
                    <w:bCs/>
                    <w:sz w:val="32"/>
                    <w:szCs w:val="32"/>
                    <w:rtl/>
                    <w:lang w:val="en-US" w:eastAsia="ar-SA"/>
                  </w:rPr>
                  <w:t>الرحمن الرحيم</w:t>
                </w:r>
              </w:p>
            </w:txbxContent>
          </v:textbox>
          <w10:wrap anchorx="page"/>
        </v:shape>
      </w:pict>
    </w:r>
    <w:r w:rsidR="00A74FAD">
      <w:rPr>
        <w:rFonts w:ascii="Times New Roman" w:eastAsia="Times New Roman" w:hAnsi="Times New Roman" w:cs="Andalus" w:hint="cs"/>
        <w:b/>
        <w:bCs/>
        <w:sz w:val="24"/>
        <w:szCs w:val="24"/>
        <w:rtl/>
        <w:lang w:val="en-US" w:eastAsia="ar-SA"/>
      </w:rPr>
      <w:t xml:space="preserve">            </w:t>
    </w:r>
  </w:p>
  <w:p w:rsidR="002B6840" w:rsidRDefault="002B6840" w:rsidP="00DE760E">
    <w:pPr>
      <w:pStyle w:val="En-tte"/>
      <w:ind w:left="5664"/>
      <w:jc w:val="center"/>
      <w:rPr>
        <w:rFonts w:ascii="Times New Roman" w:eastAsia="Times New Roman" w:hAnsi="Times New Roman" w:cs="Diwani Outline Shaded"/>
        <w:rtl/>
        <w:lang w:val="en-US" w:eastAsia="ar-SA"/>
      </w:rPr>
    </w:pPr>
  </w:p>
  <w:p w:rsidR="002B6840" w:rsidRDefault="002B6840" w:rsidP="00DE760E">
    <w:pPr>
      <w:pStyle w:val="En-tte"/>
      <w:ind w:left="5664"/>
      <w:jc w:val="center"/>
      <w:rPr>
        <w:rFonts w:ascii="Times New Roman" w:eastAsia="Times New Roman" w:hAnsi="Times New Roman" w:cs="Diwani Outline Shaded"/>
        <w:rtl/>
        <w:lang w:val="en-US" w:eastAsia="ar-SA"/>
      </w:rPr>
    </w:pPr>
  </w:p>
  <w:p w:rsidR="00A74FAD" w:rsidRDefault="00390D68" w:rsidP="002B6840">
    <w:pPr>
      <w:pStyle w:val="En-tte"/>
      <w:rPr>
        <w:rtl/>
        <w:lang w:val="fr-FR" w:bidi="ar-MA"/>
      </w:rPr>
    </w:pPr>
    <w:r>
      <w:rPr>
        <w:rtl/>
        <w:lang w:val="fr-FR" w:eastAsia="fr-FR"/>
      </w:rPr>
      <w:pict>
        <v:rect id="_x0000_s3096" style="position:absolute;margin-left:202.3pt;margin-top:-22.7pt;width:1in;height:1in;z-index:251660800" stroked="f">
          <v:fill r:id="rId1" o:title="563px-COA_Kingdom_of_Morocco_svg" recolor="t" rotate="t" type="frame"/>
        </v:rect>
      </w:pict>
    </w:r>
  </w:p>
  <w:p w:rsidR="00A84BB6" w:rsidRDefault="00A84BB6" w:rsidP="002B6840">
    <w:pPr>
      <w:pStyle w:val="En-tte"/>
      <w:rPr>
        <w:rtl/>
        <w:lang w:val="fr-FR" w:bidi="ar-MA"/>
      </w:rPr>
    </w:pPr>
  </w:p>
  <w:p w:rsidR="00A84BB6" w:rsidRPr="00DE760E" w:rsidRDefault="00A84BB6" w:rsidP="002B6840">
    <w:pPr>
      <w:pStyle w:val="En-tte"/>
      <w:rPr>
        <w:lang w:val="fr-FR" w:bidi="ar-M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8D4C8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5B88C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D5AF9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EF43E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7B459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C028F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662EC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FC80B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B3C43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482AA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8D07EF6"/>
    <w:multiLevelType w:val="hybridMultilevel"/>
    <w:tmpl w:val="B5E23744"/>
    <w:lvl w:ilvl="0" w:tplc="31E6CF4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5C404D3F"/>
    <w:multiLevelType w:val="hybridMultilevel"/>
    <w:tmpl w:val="E62A8CE4"/>
    <w:lvl w:ilvl="0" w:tplc="12408BF0">
      <w:start w:val="1"/>
      <w:numFmt w:val="decimal"/>
      <w:lvlText w:val="%1."/>
      <w:lvlJc w:val="left"/>
      <w:pPr>
        <w:ind w:left="1332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92" w:hanging="360"/>
      </w:pPr>
    </w:lvl>
    <w:lvl w:ilvl="2" w:tplc="040C001B" w:tentative="1">
      <w:start w:val="1"/>
      <w:numFmt w:val="lowerRoman"/>
      <w:lvlText w:val="%3."/>
      <w:lvlJc w:val="right"/>
      <w:pPr>
        <w:ind w:left="2412" w:hanging="180"/>
      </w:pPr>
    </w:lvl>
    <w:lvl w:ilvl="3" w:tplc="040C000F" w:tentative="1">
      <w:start w:val="1"/>
      <w:numFmt w:val="decimal"/>
      <w:lvlText w:val="%4."/>
      <w:lvlJc w:val="left"/>
      <w:pPr>
        <w:ind w:left="3132" w:hanging="360"/>
      </w:pPr>
    </w:lvl>
    <w:lvl w:ilvl="4" w:tplc="040C0019" w:tentative="1">
      <w:start w:val="1"/>
      <w:numFmt w:val="lowerLetter"/>
      <w:lvlText w:val="%5."/>
      <w:lvlJc w:val="left"/>
      <w:pPr>
        <w:ind w:left="3852" w:hanging="360"/>
      </w:pPr>
    </w:lvl>
    <w:lvl w:ilvl="5" w:tplc="040C001B" w:tentative="1">
      <w:start w:val="1"/>
      <w:numFmt w:val="lowerRoman"/>
      <w:lvlText w:val="%6."/>
      <w:lvlJc w:val="right"/>
      <w:pPr>
        <w:ind w:left="4572" w:hanging="180"/>
      </w:pPr>
    </w:lvl>
    <w:lvl w:ilvl="6" w:tplc="040C000F" w:tentative="1">
      <w:start w:val="1"/>
      <w:numFmt w:val="decimal"/>
      <w:lvlText w:val="%7."/>
      <w:lvlJc w:val="left"/>
      <w:pPr>
        <w:ind w:left="5292" w:hanging="360"/>
      </w:pPr>
    </w:lvl>
    <w:lvl w:ilvl="7" w:tplc="040C0019" w:tentative="1">
      <w:start w:val="1"/>
      <w:numFmt w:val="lowerLetter"/>
      <w:lvlText w:val="%8."/>
      <w:lvlJc w:val="left"/>
      <w:pPr>
        <w:ind w:left="6012" w:hanging="360"/>
      </w:pPr>
    </w:lvl>
    <w:lvl w:ilvl="8" w:tplc="040C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12">
    <w:nsid w:val="7D295513"/>
    <w:multiLevelType w:val="hybridMultilevel"/>
    <w:tmpl w:val="D02EFAE4"/>
    <w:lvl w:ilvl="0" w:tplc="A69ADE6E">
      <w:start w:val="1"/>
      <w:numFmt w:val="decimal"/>
      <w:lvlText w:val="%1."/>
      <w:lvlJc w:val="left"/>
      <w:pPr>
        <w:ind w:left="972" w:hanging="360"/>
      </w:pPr>
      <w:rPr>
        <w:rFonts w:cs="Traditional Arabic" w:hint="default"/>
      </w:rPr>
    </w:lvl>
    <w:lvl w:ilvl="1" w:tplc="040C0019" w:tentative="1">
      <w:start w:val="1"/>
      <w:numFmt w:val="lowerLetter"/>
      <w:lvlText w:val="%2."/>
      <w:lvlJc w:val="left"/>
      <w:pPr>
        <w:ind w:left="1692" w:hanging="360"/>
      </w:pPr>
    </w:lvl>
    <w:lvl w:ilvl="2" w:tplc="040C001B" w:tentative="1">
      <w:start w:val="1"/>
      <w:numFmt w:val="lowerRoman"/>
      <w:lvlText w:val="%3."/>
      <w:lvlJc w:val="right"/>
      <w:pPr>
        <w:ind w:left="2412" w:hanging="180"/>
      </w:pPr>
    </w:lvl>
    <w:lvl w:ilvl="3" w:tplc="040C000F" w:tentative="1">
      <w:start w:val="1"/>
      <w:numFmt w:val="decimal"/>
      <w:lvlText w:val="%4."/>
      <w:lvlJc w:val="left"/>
      <w:pPr>
        <w:ind w:left="3132" w:hanging="360"/>
      </w:pPr>
    </w:lvl>
    <w:lvl w:ilvl="4" w:tplc="040C0019" w:tentative="1">
      <w:start w:val="1"/>
      <w:numFmt w:val="lowerLetter"/>
      <w:lvlText w:val="%5."/>
      <w:lvlJc w:val="left"/>
      <w:pPr>
        <w:ind w:left="3852" w:hanging="360"/>
      </w:pPr>
    </w:lvl>
    <w:lvl w:ilvl="5" w:tplc="040C001B" w:tentative="1">
      <w:start w:val="1"/>
      <w:numFmt w:val="lowerRoman"/>
      <w:lvlText w:val="%6."/>
      <w:lvlJc w:val="right"/>
      <w:pPr>
        <w:ind w:left="4572" w:hanging="180"/>
      </w:pPr>
    </w:lvl>
    <w:lvl w:ilvl="6" w:tplc="040C000F" w:tentative="1">
      <w:start w:val="1"/>
      <w:numFmt w:val="decimal"/>
      <w:lvlText w:val="%7."/>
      <w:lvlJc w:val="left"/>
      <w:pPr>
        <w:ind w:left="5292" w:hanging="360"/>
      </w:pPr>
    </w:lvl>
    <w:lvl w:ilvl="7" w:tplc="040C0019" w:tentative="1">
      <w:start w:val="1"/>
      <w:numFmt w:val="lowerLetter"/>
      <w:lvlText w:val="%8."/>
      <w:lvlJc w:val="left"/>
      <w:pPr>
        <w:ind w:left="6012" w:hanging="360"/>
      </w:pPr>
    </w:lvl>
    <w:lvl w:ilvl="8" w:tplc="040C001B" w:tentative="1">
      <w:start w:val="1"/>
      <w:numFmt w:val="lowerRoman"/>
      <w:lvlText w:val="%9."/>
      <w:lvlJc w:val="right"/>
      <w:pPr>
        <w:ind w:left="6732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12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stylePaneFormatFilter w:val="3F01"/>
  <w:defaultTabStop w:val="708"/>
  <w:hyphenationZone w:val="425"/>
  <w:characterSpacingControl w:val="doNotCompress"/>
  <w:hdrShapeDefaults>
    <o:shapedefaults v:ext="edit" spidmax="5122">
      <o:colormenu v:ext="edit" strokecolor="none"/>
    </o:shapedefaults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822F1D"/>
    <w:rsid w:val="00000982"/>
    <w:rsid w:val="00026A67"/>
    <w:rsid w:val="00027389"/>
    <w:rsid w:val="00041D2B"/>
    <w:rsid w:val="00044942"/>
    <w:rsid w:val="00073DF4"/>
    <w:rsid w:val="00076A8B"/>
    <w:rsid w:val="00084062"/>
    <w:rsid w:val="000A02B4"/>
    <w:rsid w:val="000D67FF"/>
    <w:rsid w:val="000F61DC"/>
    <w:rsid w:val="000F65F0"/>
    <w:rsid w:val="000F7C91"/>
    <w:rsid w:val="00122AF8"/>
    <w:rsid w:val="00127B26"/>
    <w:rsid w:val="001417EC"/>
    <w:rsid w:val="0014659C"/>
    <w:rsid w:val="001857AB"/>
    <w:rsid w:val="001C32CF"/>
    <w:rsid w:val="001C66B0"/>
    <w:rsid w:val="001D0813"/>
    <w:rsid w:val="001D24DB"/>
    <w:rsid w:val="001F0A13"/>
    <w:rsid w:val="001F1BD9"/>
    <w:rsid w:val="001F5076"/>
    <w:rsid w:val="00216979"/>
    <w:rsid w:val="00222410"/>
    <w:rsid w:val="0023381A"/>
    <w:rsid w:val="00250CC3"/>
    <w:rsid w:val="002549BD"/>
    <w:rsid w:val="00263A27"/>
    <w:rsid w:val="00290F2E"/>
    <w:rsid w:val="002A2B1C"/>
    <w:rsid w:val="002A3127"/>
    <w:rsid w:val="002B6053"/>
    <w:rsid w:val="002B6840"/>
    <w:rsid w:val="002D0069"/>
    <w:rsid w:val="002D3EA0"/>
    <w:rsid w:val="002D4BF7"/>
    <w:rsid w:val="002D7167"/>
    <w:rsid w:val="002F08E2"/>
    <w:rsid w:val="00305DC6"/>
    <w:rsid w:val="00321EF7"/>
    <w:rsid w:val="003310BE"/>
    <w:rsid w:val="00331E22"/>
    <w:rsid w:val="003413D4"/>
    <w:rsid w:val="0035460B"/>
    <w:rsid w:val="00370E91"/>
    <w:rsid w:val="00372BA0"/>
    <w:rsid w:val="00380929"/>
    <w:rsid w:val="00390D68"/>
    <w:rsid w:val="003A038D"/>
    <w:rsid w:val="003A2990"/>
    <w:rsid w:val="003B0E36"/>
    <w:rsid w:val="003B3536"/>
    <w:rsid w:val="003C14B9"/>
    <w:rsid w:val="003C40E6"/>
    <w:rsid w:val="003E135D"/>
    <w:rsid w:val="003E574C"/>
    <w:rsid w:val="00404ED8"/>
    <w:rsid w:val="00420C2C"/>
    <w:rsid w:val="004249CC"/>
    <w:rsid w:val="00431CD0"/>
    <w:rsid w:val="00472893"/>
    <w:rsid w:val="0049792C"/>
    <w:rsid w:val="004A4CB6"/>
    <w:rsid w:val="004A5507"/>
    <w:rsid w:val="004A6800"/>
    <w:rsid w:val="004B1012"/>
    <w:rsid w:val="004C5047"/>
    <w:rsid w:val="004D46B2"/>
    <w:rsid w:val="004E1F21"/>
    <w:rsid w:val="00500A75"/>
    <w:rsid w:val="00504D33"/>
    <w:rsid w:val="00516D13"/>
    <w:rsid w:val="005254B6"/>
    <w:rsid w:val="0052645C"/>
    <w:rsid w:val="00536BF8"/>
    <w:rsid w:val="00540403"/>
    <w:rsid w:val="00553712"/>
    <w:rsid w:val="00555B6A"/>
    <w:rsid w:val="00562A6B"/>
    <w:rsid w:val="005634D6"/>
    <w:rsid w:val="00571D5E"/>
    <w:rsid w:val="005735EF"/>
    <w:rsid w:val="00585520"/>
    <w:rsid w:val="00586F0D"/>
    <w:rsid w:val="005A24FF"/>
    <w:rsid w:val="005A7265"/>
    <w:rsid w:val="005B1540"/>
    <w:rsid w:val="005C5F3B"/>
    <w:rsid w:val="005D74CE"/>
    <w:rsid w:val="005E1DAC"/>
    <w:rsid w:val="005E2974"/>
    <w:rsid w:val="005E5791"/>
    <w:rsid w:val="005F7F05"/>
    <w:rsid w:val="00606AE2"/>
    <w:rsid w:val="00627B6A"/>
    <w:rsid w:val="0063229B"/>
    <w:rsid w:val="006368BE"/>
    <w:rsid w:val="006409C6"/>
    <w:rsid w:val="00645CF4"/>
    <w:rsid w:val="006522F5"/>
    <w:rsid w:val="006637C1"/>
    <w:rsid w:val="00673B6C"/>
    <w:rsid w:val="006A0492"/>
    <w:rsid w:val="006A30F1"/>
    <w:rsid w:val="006A3D21"/>
    <w:rsid w:val="006A70C3"/>
    <w:rsid w:val="006C66F9"/>
    <w:rsid w:val="006D5187"/>
    <w:rsid w:val="006E3599"/>
    <w:rsid w:val="006E5DC3"/>
    <w:rsid w:val="006E68B7"/>
    <w:rsid w:val="006F21D6"/>
    <w:rsid w:val="007004D1"/>
    <w:rsid w:val="007156ED"/>
    <w:rsid w:val="0073467C"/>
    <w:rsid w:val="00735812"/>
    <w:rsid w:val="007469E1"/>
    <w:rsid w:val="00764A4B"/>
    <w:rsid w:val="00773A52"/>
    <w:rsid w:val="007939F5"/>
    <w:rsid w:val="007B551B"/>
    <w:rsid w:val="007E66CF"/>
    <w:rsid w:val="007F590E"/>
    <w:rsid w:val="00805806"/>
    <w:rsid w:val="0081374E"/>
    <w:rsid w:val="00820676"/>
    <w:rsid w:val="008217C1"/>
    <w:rsid w:val="00821A7D"/>
    <w:rsid w:val="00822F1D"/>
    <w:rsid w:val="00823889"/>
    <w:rsid w:val="00870FCB"/>
    <w:rsid w:val="008A04A9"/>
    <w:rsid w:val="008A664C"/>
    <w:rsid w:val="008E7075"/>
    <w:rsid w:val="00904D3D"/>
    <w:rsid w:val="00931067"/>
    <w:rsid w:val="00975C4D"/>
    <w:rsid w:val="009822D3"/>
    <w:rsid w:val="009C3DF7"/>
    <w:rsid w:val="009C730E"/>
    <w:rsid w:val="009D2EB6"/>
    <w:rsid w:val="009D6FFA"/>
    <w:rsid w:val="009E1FF7"/>
    <w:rsid w:val="009E2433"/>
    <w:rsid w:val="009F3AA1"/>
    <w:rsid w:val="009F5C23"/>
    <w:rsid w:val="009F7C53"/>
    <w:rsid w:val="00A126BD"/>
    <w:rsid w:val="00A17105"/>
    <w:rsid w:val="00A20126"/>
    <w:rsid w:val="00A21EAA"/>
    <w:rsid w:val="00A3642B"/>
    <w:rsid w:val="00A46754"/>
    <w:rsid w:val="00A57FA6"/>
    <w:rsid w:val="00A6191B"/>
    <w:rsid w:val="00A700F3"/>
    <w:rsid w:val="00A73D1B"/>
    <w:rsid w:val="00A74FAD"/>
    <w:rsid w:val="00A84BB6"/>
    <w:rsid w:val="00A84E93"/>
    <w:rsid w:val="00AA0F33"/>
    <w:rsid w:val="00AB4050"/>
    <w:rsid w:val="00AB50B2"/>
    <w:rsid w:val="00AC4544"/>
    <w:rsid w:val="00AC601D"/>
    <w:rsid w:val="00AD7707"/>
    <w:rsid w:val="00AF297F"/>
    <w:rsid w:val="00B0052C"/>
    <w:rsid w:val="00B011DA"/>
    <w:rsid w:val="00B047F3"/>
    <w:rsid w:val="00B11255"/>
    <w:rsid w:val="00B13A58"/>
    <w:rsid w:val="00B60802"/>
    <w:rsid w:val="00B622E5"/>
    <w:rsid w:val="00B74EC9"/>
    <w:rsid w:val="00B8645A"/>
    <w:rsid w:val="00B9269E"/>
    <w:rsid w:val="00B92E45"/>
    <w:rsid w:val="00B94A19"/>
    <w:rsid w:val="00B973EA"/>
    <w:rsid w:val="00BA24F6"/>
    <w:rsid w:val="00BB0209"/>
    <w:rsid w:val="00BC05D8"/>
    <w:rsid w:val="00BD08CD"/>
    <w:rsid w:val="00BD53B0"/>
    <w:rsid w:val="00BF24BB"/>
    <w:rsid w:val="00C0045A"/>
    <w:rsid w:val="00C018DF"/>
    <w:rsid w:val="00C1543C"/>
    <w:rsid w:val="00C44F02"/>
    <w:rsid w:val="00C47D34"/>
    <w:rsid w:val="00C502CD"/>
    <w:rsid w:val="00C53C6B"/>
    <w:rsid w:val="00C75834"/>
    <w:rsid w:val="00CA794E"/>
    <w:rsid w:val="00CD315B"/>
    <w:rsid w:val="00CE00B1"/>
    <w:rsid w:val="00CE63AD"/>
    <w:rsid w:val="00CF42CC"/>
    <w:rsid w:val="00CF4AF1"/>
    <w:rsid w:val="00D03131"/>
    <w:rsid w:val="00D06816"/>
    <w:rsid w:val="00D079CB"/>
    <w:rsid w:val="00D209A6"/>
    <w:rsid w:val="00D22818"/>
    <w:rsid w:val="00D25D5D"/>
    <w:rsid w:val="00D456D1"/>
    <w:rsid w:val="00D50898"/>
    <w:rsid w:val="00D67881"/>
    <w:rsid w:val="00D859B0"/>
    <w:rsid w:val="00D914C0"/>
    <w:rsid w:val="00D92155"/>
    <w:rsid w:val="00D96022"/>
    <w:rsid w:val="00DA3009"/>
    <w:rsid w:val="00DA41C4"/>
    <w:rsid w:val="00DA48DA"/>
    <w:rsid w:val="00DA708F"/>
    <w:rsid w:val="00DB39BE"/>
    <w:rsid w:val="00DB40D0"/>
    <w:rsid w:val="00DC1477"/>
    <w:rsid w:val="00DE6BB8"/>
    <w:rsid w:val="00DE760E"/>
    <w:rsid w:val="00E06794"/>
    <w:rsid w:val="00E15AA1"/>
    <w:rsid w:val="00E23626"/>
    <w:rsid w:val="00E41DA8"/>
    <w:rsid w:val="00EA0E82"/>
    <w:rsid w:val="00EA5759"/>
    <w:rsid w:val="00EA6BC2"/>
    <w:rsid w:val="00EB29FF"/>
    <w:rsid w:val="00EB6708"/>
    <w:rsid w:val="00ED25BC"/>
    <w:rsid w:val="00EE09C6"/>
    <w:rsid w:val="00EE52E6"/>
    <w:rsid w:val="00EF10A1"/>
    <w:rsid w:val="00EF4036"/>
    <w:rsid w:val="00F030C7"/>
    <w:rsid w:val="00F04F77"/>
    <w:rsid w:val="00F30536"/>
    <w:rsid w:val="00F43C62"/>
    <w:rsid w:val="00F6057F"/>
    <w:rsid w:val="00F90427"/>
    <w:rsid w:val="00FC3D3D"/>
    <w:rsid w:val="00FD2827"/>
    <w:rsid w:val="00FD2E1A"/>
    <w:rsid w:val="00FF3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43C62"/>
    <w:pPr>
      <w:spacing w:after="200" w:line="276" w:lineRule="auto"/>
    </w:pPr>
    <w:rPr>
      <w:noProof/>
      <w:sz w:val="22"/>
      <w:szCs w:val="22"/>
      <w:lang w:val="de-DE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unhideWhenUsed/>
    <w:rsid w:val="00F43C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arCar2">
    <w:name w:val="Car Car2"/>
    <w:basedOn w:val="Policepardfaut"/>
    <w:rsid w:val="00F43C62"/>
    <w:rPr>
      <w:noProof/>
      <w:lang w:val="de-DE"/>
    </w:rPr>
  </w:style>
  <w:style w:type="paragraph" w:styleId="Pieddepage">
    <w:name w:val="footer"/>
    <w:basedOn w:val="Normal"/>
    <w:unhideWhenUsed/>
    <w:rsid w:val="00F43C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arCar1">
    <w:name w:val="Car Car1"/>
    <w:basedOn w:val="Policepardfaut"/>
    <w:semiHidden/>
    <w:rsid w:val="00F43C62"/>
    <w:rPr>
      <w:noProof/>
      <w:lang w:val="de-DE"/>
    </w:rPr>
  </w:style>
  <w:style w:type="paragraph" w:styleId="Textedebulles">
    <w:name w:val="Balloon Text"/>
    <w:basedOn w:val="Normal"/>
    <w:semiHidden/>
    <w:unhideWhenUsed/>
    <w:rsid w:val="00F43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arCar">
    <w:name w:val="Car Car"/>
    <w:basedOn w:val="Policepardfaut"/>
    <w:semiHidden/>
    <w:rsid w:val="00F43C62"/>
    <w:rPr>
      <w:rFonts w:ascii="Tahoma" w:hAnsi="Tahoma" w:cs="Tahoma"/>
      <w:noProof/>
      <w:sz w:val="16"/>
      <w:szCs w:val="16"/>
      <w:lang w:val="de-DE"/>
    </w:rPr>
  </w:style>
  <w:style w:type="table" w:styleId="Grilledutableau">
    <w:name w:val="Table Grid"/>
    <w:basedOn w:val="TableauNormal"/>
    <w:rsid w:val="001D0813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CF4A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 w:val="0"/>
      <w:sz w:val="24"/>
      <w:szCs w:val="24"/>
      <w:lang w:val="fr-FR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8B795-A8A2-42F6-B2F0-5F80D8011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Boomscud</Company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Boomscud</dc:creator>
  <cp:keywords/>
  <dc:description/>
  <cp:lastModifiedBy>Admin</cp:lastModifiedBy>
  <cp:revision>3</cp:revision>
  <cp:lastPrinted>2014-07-10T03:50:00Z</cp:lastPrinted>
  <dcterms:created xsi:type="dcterms:W3CDTF">2014-07-10T04:02:00Z</dcterms:created>
  <dcterms:modified xsi:type="dcterms:W3CDTF">2014-07-10T04:10:00Z</dcterms:modified>
</cp:coreProperties>
</file>